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DC" w:rsidRDefault="003D13DC">
      <w:pPr>
        <w:pStyle w:val="Default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A28A9">
      <w:pPr>
        <w:pStyle w:val="Default"/>
        <w:jc w:val="right"/>
        <w:rPr>
          <w:b/>
          <w:bCs/>
        </w:rPr>
      </w:pPr>
      <w:r>
        <w:rPr>
          <w:b/>
          <w:bCs/>
        </w:rPr>
        <w:t>Утверждаю:</w:t>
      </w:r>
    </w:p>
    <w:p w:rsidR="003D13DC" w:rsidRDefault="003A28A9">
      <w:pPr>
        <w:pStyle w:val="Default"/>
        <w:jc w:val="right"/>
        <w:rPr>
          <w:b/>
          <w:bCs/>
        </w:rPr>
      </w:pPr>
      <w:r>
        <w:rPr>
          <w:b/>
          <w:bCs/>
        </w:rPr>
        <w:t>Директор М</w:t>
      </w:r>
      <w:r>
        <w:rPr>
          <w:b/>
          <w:bCs/>
        </w:rPr>
        <w:t>А</w:t>
      </w:r>
      <w:r>
        <w:rPr>
          <w:b/>
          <w:bCs/>
        </w:rPr>
        <w:t>У</w:t>
      </w:r>
      <w:r>
        <w:rPr>
          <w:b/>
          <w:bCs/>
        </w:rPr>
        <w:t xml:space="preserve"> МГО</w:t>
      </w:r>
      <w:r>
        <w:rPr>
          <w:b/>
          <w:bCs/>
        </w:rPr>
        <w:t xml:space="preserve"> «МСОК «Центр»</w:t>
      </w:r>
    </w:p>
    <w:p w:rsidR="003D13DC" w:rsidRDefault="003A28A9">
      <w:pPr>
        <w:pStyle w:val="Default"/>
        <w:jc w:val="right"/>
        <w:rPr>
          <w:b/>
          <w:bCs/>
        </w:rPr>
      </w:pPr>
      <w:r>
        <w:rPr>
          <w:b/>
          <w:bCs/>
        </w:rPr>
        <w:t>Макарцев В.В. _______________</w:t>
      </w:r>
    </w:p>
    <w:p w:rsidR="003D13DC" w:rsidRDefault="003A28A9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Приказ № </w:t>
      </w:r>
      <w:r>
        <w:rPr>
          <w:b/>
          <w:bCs/>
        </w:rPr>
        <w:t>40-к</w:t>
      </w:r>
      <w:r>
        <w:rPr>
          <w:b/>
          <w:bCs/>
        </w:rPr>
        <w:t xml:space="preserve"> от </w:t>
      </w:r>
      <w:r>
        <w:rPr>
          <w:b/>
          <w:bCs/>
        </w:rPr>
        <w:t xml:space="preserve">14.06.2024 </w:t>
      </w:r>
      <w:r>
        <w:rPr>
          <w:b/>
          <w:bCs/>
        </w:rPr>
        <w:t xml:space="preserve"> г.</w:t>
      </w: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A28A9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Положение о порядке уведомления (информирования) работниками</w:t>
      </w:r>
    </w:p>
    <w:p w:rsidR="003D13DC" w:rsidRDefault="003A28A9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</w:t>
      </w:r>
      <w:r>
        <w:rPr>
          <w:b/>
          <w:bCs/>
          <w:sz w:val="40"/>
          <w:szCs w:val="40"/>
        </w:rPr>
        <w:t>А</w:t>
      </w:r>
      <w:r>
        <w:rPr>
          <w:b/>
          <w:bCs/>
          <w:sz w:val="40"/>
          <w:szCs w:val="40"/>
        </w:rPr>
        <w:t xml:space="preserve">У </w:t>
      </w:r>
      <w:r>
        <w:rPr>
          <w:b/>
          <w:bCs/>
          <w:sz w:val="40"/>
          <w:szCs w:val="40"/>
        </w:rPr>
        <w:t>МГО</w:t>
      </w:r>
      <w:r w:rsidR="0087214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«МСОК «Центр» работодателя о склонении к коррупционным </w:t>
      </w:r>
      <w:r>
        <w:rPr>
          <w:b/>
          <w:bCs/>
          <w:sz w:val="40"/>
          <w:szCs w:val="40"/>
        </w:rPr>
        <w:t>правонарушениям</w:t>
      </w: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both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D13DC">
      <w:pPr>
        <w:pStyle w:val="Default"/>
        <w:jc w:val="center"/>
        <w:rPr>
          <w:b/>
          <w:bCs/>
        </w:rPr>
      </w:pPr>
    </w:p>
    <w:p w:rsidR="003D13DC" w:rsidRDefault="003A28A9">
      <w:pPr>
        <w:pStyle w:val="Default"/>
        <w:jc w:val="center"/>
        <w:rPr>
          <w:b/>
          <w:bCs/>
        </w:rPr>
      </w:pPr>
      <w:r>
        <w:rPr>
          <w:b/>
          <w:bCs/>
        </w:rPr>
        <w:t>Мыски</w:t>
      </w:r>
    </w:p>
    <w:p w:rsidR="003D13DC" w:rsidRDefault="003A28A9">
      <w:pPr>
        <w:pStyle w:val="Default"/>
        <w:jc w:val="center"/>
        <w:rPr>
          <w:b/>
          <w:bCs/>
        </w:rPr>
      </w:pPr>
      <w:r>
        <w:rPr>
          <w:b/>
          <w:bCs/>
        </w:rPr>
        <w:t>2024 г.</w:t>
      </w:r>
    </w:p>
    <w:p w:rsidR="003D13DC" w:rsidRDefault="003A28A9">
      <w:pPr>
        <w:pStyle w:val="Default"/>
        <w:jc w:val="center"/>
      </w:pPr>
      <w:r>
        <w:rPr>
          <w:b/>
          <w:bCs/>
        </w:rPr>
        <w:lastRenderedPageBreak/>
        <w:t>1. ОБЩИЕ ПОЛОЖЕНИЯ</w:t>
      </w:r>
    </w:p>
    <w:p w:rsidR="003D13DC" w:rsidRDefault="003D13DC">
      <w:pPr>
        <w:pStyle w:val="Default"/>
        <w:ind w:firstLine="709"/>
        <w:jc w:val="both"/>
      </w:pP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:rsidR="003D13DC" w:rsidRDefault="003A28A9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Федерального закона от 25 декабря 2008 г. № 273-ФЗ «О противодействии коррупции»; </w:t>
      </w:r>
    </w:p>
    <w:p w:rsidR="003D13DC" w:rsidRDefault="003A28A9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Указа Президента Российской Федерации от 19 мая 2008 г. № 460 «О мерах по противодействию коррупции»</w:t>
      </w:r>
    </w:p>
    <w:p w:rsidR="003D13DC" w:rsidRDefault="003A28A9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Указа Президента Российской Федерации от 2 апреля 2</w:t>
      </w:r>
      <w:r>
        <w:rPr>
          <w:sz w:val="28"/>
          <w:szCs w:val="28"/>
        </w:rPr>
        <w:t xml:space="preserve">013 г. № 309 «О мерах по реализации отдельных положений Федерального закона «О противодействии коррупции»; </w:t>
      </w:r>
    </w:p>
    <w:p w:rsidR="003D13DC" w:rsidRDefault="003D13DC">
      <w:pPr>
        <w:pStyle w:val="Default"/>
        <w:ind w:firstLine="709"/>
        <w:jc w:val="both"/>
        <w:rPr>
          <w:sz w:val="28"/>
          <w:szCs w:val="28"/>
        </w:rPr>
      </w:pP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определяет способ информирования работниками работодателя о случаях склонения их к совершению коррупционных нарушений 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 города Мыски, Кемеровской области - Кузбасса, (далее –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«Центр»).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</w:t>
      </w:r>
      <w:r>
        <w:rPr>
          <w:sz w:val="28"/>
          <w:szCs w:val="28"/>
        </w:rPr>
        <w:t xml:space="preserve">тельности.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Термины и определения: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</w:t>
      </w:r>
      <w:r>
        <w:rPr>
          <w:sz w:val="28"/>
          <w:szCs w:val="28"/>
        </w:rPr>
        <w:t>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</w:t>
      </w:r>
      <w:r>
        <w:rPr>
          <w:sz w:val="28"/>
          <w:szCs w:val="28"/>
        </w:rPr>
        <w:t xml:space="preserve">у 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ко</w:t>
      </w:r>
      <w:r>
        <w:rPr>
          <w:sz w:val="28"/>
          <w:szCs w:val="28"/>
        </w:rPr>
        <w:t>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</w:t>
      </w:r>
      <w:r>
        <w:rPr>
          <w:sz w:val="28"/>
          <w:szCs w:val="28"/>
        </w:rPr>
        <w:t xml:space="preserve">т 2 статьи 1 Федерального закона от 25 декабря 2008 г. № 273-ФЗ «О противодействии коррупции»):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 выявлению, предупреждению,</w:t>
      </w:r>
      <w:r>
        <w:rPr>
          <w:sz w:val="28"/>
          <w:szCs w:val="28"/>
        </w:rPr>
        <w:t xml:space="preserve"> пресечению, раскрытию и расследованию коррупционных правонарушений (борьба с коррупцией);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Предупреждение коррупции – деятельность организации, направленная на введение элемен</w:t>
      </w:r>
      <w:r>
        <w:rPr>
          <w:sz w:val="28"/>
          <w:szCs w:val="28"/>
        </w:rPr>
        <w:t xml:space="preserve">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– юридическое лицо независимо от формы собственности, о</w:t>
      </w:r>
      <w:r>
        <w:rPr>
          <w:sz w:val="28"/>
          <w:szCs w:val="28"/>
        </w:rPr>
        <w:t xml:space="preserve">рганизационно-правовой формы и отраслевой принадлежности. </w:t>
      </w:r>
    </w:p>
    <w:p w:rsidR="003D13DC" w:rsidRDefault="003A2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</w:t>
      </w:r>
      <w:r>
        <w:rPr>
          <w:sz w:val="28"/>
          <w:szCs w:val="28"/>
        </w:rPr>
        <w:t>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</w:t>
      </w:r>
      <w:r>
        <w:rPr>
          <w:sz w:val="28"/>
          <w:szCs w:val="28"/>
        </w:rPr>
        <w:t xml:space="preserve">жет способствовать таким действиям (бездействию), а равно за общее покровительство или попустительство по службе.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</w:t>
      </w:r>
      <w:r>
        <w:rPr>
          <w:sz w:val="28"/>
          <w:szCs w:val="28"/>
        </w:rPr>
        <w:t xml:space="preserve">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</w:t>
      </w:r>
      <w:r>
        <w:rPr>
          <w:sz w:val="28"/>
          <w:szCs w:val="28"/>
        </w:rPr>
        <w:t xml:space="preserve">йской Федерации).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Комплаенс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</w:t>
      </w:r>
      <w:r>
        <w:rPr>
          <w:sz w:val="28"/>
          <w:szCs w:val="28"/>
        </w:rPr>
        <w:t xml:space="preserve">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3D13DC" w:rsidRDefault="003D13DC">
      <w:pPr>
        <w:pStyle w:val="Default"/>
        <w:ind w:firstLine="709"/>
        <w:jc w:val="both"/>
        <w:rPr>
          <w:sz w:val="28"/>
          <w:szCs w:val="28"/>
        </w:rPr>
      </w:pP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3D13DC" w:rsidRDefault="003D13DC">
      <w:pPr>
        <w:pStyle w:val="Default"/>
        <w:ind w:firstLine="709"/>
        <w:jc w:val="both"/>
        <w:rPr>
          <w:sz w:val="28"/>
          <w:szCs w:val="28"/>
        </w:rPr>
      </w:pP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Информировани</w:t>
      </w:r>
      <w:r>
        <w:rPr>
          <w:sz w:val="28"/>
          <w:szCs w:val="28"/>
        </w:rPr>
        <w:t>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Работники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</w:t>
      </w:r>
      <w:r>
        <w:rPr>
          <w:sz w:val="28"/>
          <w:szCs w:val="28"/>
        </w:rPr>
        <w:t xml:space="preserve">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случае нахождения Работника в командировке, в отпуске, вне рабочего места он обязан у</w:t>
      </w:r>
      <w:r>
        <w:rPr>
          <w:sz w:val="28"/>
          <w:szCs w:val="28"/>
        </w:rPr>
        <w:t xml:space="preserve">ведомить работодателя незамедлительно с момента прибытия к месту работы.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Уведомление работодателя о фактах обращения в целях склонения работников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 к совершению коррупционных правонарушений (далее – уведомление) осуществляется пис</w:t>
      </w:r>
      <w:r>
        <w:rPr>
          <w:sz w:val="28"/>
          <w:szCs w:val="28"/>
        </w:rPr>
        <w:t xml:space="preserve">ьменно, путем передачи его ответственному лицу за реализацию антикоррупционной политики  или путем направления такого уведомления по почте.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Перечень сведений, подлежащих отражению в уведомлении, должен содержать: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отчество, должность,</w:t>
      </w:r>
      <w:r>
        <w:rPr>
          <w:sz w:val="28"/>
          <w:szCs w:val="28"/>
        </w:rPr>
        <w:t xml:space="preserve"> место жительства и телефон лица, направившего уведомление;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обстоятельств, при которых стало известно о случаях обращения к работнику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 в связи с исполнением им служебных обязанностей каких-либо лиц в целях склонения его к с</w:t>
      </w:r>
      <w:r>
        <w:rPr>
          <w:sz w:val="28"/>
          <w:szCs w:val="28"/>
        </w:rPr>
        <w:t xml:space="preserve">овершению коррупционных правонарушений (дата, место, время, другие условия);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подробные сведения о коррупционных правонарушениях, которые должен был бы совершить работник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 по просьбе обратившихся лиц;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 известные сведения о физи</w:t>
      </w:r>
      <w:r>
        <w:rPr>
          <w:sz w:val="28"/>
          <w:szCs w:val="28"/>
        </w:rPr>
        <w:t xml:space="preserve">ческом (юридическом) лице, склоняющем к коррупционному правонарушению;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Все уведомления подлежат обязательной регистрации в специальном журнале, который должен быть прошит и пронумерован, а также заверен оттиском печати.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по ведению журнала 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 возлагается на ответственного за реализацию ан</w:t>
      </w:r>
      <w:r>
        <w:rPr>
          <w:sz w:val="28"/>
          <w:szCs w:val="28"/>
        </w:rPr>
        <w:t xml:space="preserve">тикоррупционной политики.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</w:t>
      </w:r>
      <w:r>
        <w:rPr>
          <w:sz w:val="28"/>
          <w:szCs w:val="28"/>
        </w:rPr>
        <w:t xml:space="preserve">ринятия.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Талон-уведомление состоит из двух частей: корешка талона-уведомления и талона-уведомления.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Отказ в регистрации уведомления, а также невыдача талона-уведомления не допускается.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Конфиденциальность полученных св</w:t>
      </w:r>
      <w:r>
        <w:rPr>
          <w:sz w:val="28"/>
          <w:szCs w:val="28"/>
        </w:rPr>
        <w:t xml:space="preserve">едений обеспечивается работодателем и ответственным лицом за реализацию антикоррупционной политики.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К рассмотрению анонимные уведомления не принимаются.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Организация проверки сведений, содержащихся в поступившем уведомлении осуществляется Комисс</w:t>
      </w:r>
      <w:r>
        <w:rPr>
          <w:sz w:val="28"/>
          <w:szCs w:val="28"/>
        </w:rPr>
        <w:t xml:space="preserve">ией по противодействию коррупции, в соответствии с требованиями Положения «О Комиссии по противодействию коррупции». </w:t>
      </w:r>
    </w:p>
    <w:p w:rsidR="003D13DC" w:rsidRDefault="003D13DC">
      <w:pPr>
        <w:pStyle w:val="Default"/>
        <w:ind w:firstLine="709"/>
        <w:jc w:val="center"/>
        <w:rPr>
          <w:sz w:val="28"/>
          <w:szCs w:val="28"/>
        </w:rPr>
      </w:pPr>
    </w:p>
    <w:p w:rsidR="003D13DC" w:rsidRDefault="003A28A9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3D13DC" w:rsidRDefault="003D13DC">
      <w:pPr>
        <w:pStyle w:val="Default"/>
        <w:ind w:firstLine="709"/>
        <w:jc w:val="both"/>
        <w:rPr>
          <w:sz w:val="28"/>
          <w:szCs w:val="28"/>
        </w:rPr>
      </w:pP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</w:t>
      </w:r>
      <w:r>
        <w:rPr>
          <w:sz w:val="28"/>
          <w:szCs w:val="28"/>
        </w:rPr>
        <w:t xml:space="preserve">нно созывается комиссия по противодействию коррупции.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Соответствующее заявление рассматривается на заседании комиссии по противодействию коррупции.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Заседание комиссии по рассмотрению данного факта назначается сроком не позднее дня следующего за</w:t>
      </w:r>
      <w:r>
        <w:rPr>
          <w:sz w:val="28"/>
          <w:szCs w:val="28"/>
        </w:rPr>
        <w:t xml:space="preserve"> днем выявления факта.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специаль</w:t>
      </w:r>
      <w:r>
        <w:rPr>
          <w:sz w:val="28"/>
          <w:szCs w:val="28"/>
        </w:rPr>
        <w:t xml:space="preserve">ном журнале.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Перечень сведений, подлежащих отражению в заявлении: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отчество, должность, место жительства и телефон лица,</w:t>
      </w:r>
      <w:r>
        <w:rPr>
          <w:sz w:val="28"/>
          <w:szCs w:val="28"/>
        </w:rPr>
        <w:t xml:space="preserve"> направившего заявление;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обстоятельств, при которых стало известно о факте требования или получения материальной выгоды работником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«Центр»;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 и обстоятельства коррупционного правонарушения.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Конфиденциальность получен</w:t>
      </w:r>
      <w:r>
        <w:rPr>
          <w:sz w:val="28"/>
          <w:szCs w:val="28"/>
        </w:rPr>
        <w:t xml:space="preserve">ных сведений обеспечивается работодателем и ответственным лицом за реализацию антикоррупционной политики.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К рассмотрению анонимные уведомления не принимаются. 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В случае привлечения к дисциплинарной ответственности работника, указанного в п. 3.10</w:t>
      </w:r>
      <w:r>
        <w:rPr>
          <w:sz w:val="28"/>
          <w:szCs w:val="28"/>
        </w:rPr>
        <w:t xml:space="preserve">. настоящего Положения, обоснованность такого решения рассматривается на заседании комиссии по соблюдению </w:t>
      </w:r>
      <w:r>
        <w:rPr>
          <w:sz w:val="28"/>
          <w:szCs w:val="28"/>
        </w:rPr>
        <w:lastRenderedPageBreak/>
        <w:t>требований к служебному поведению и урегулированию конфликта интересов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«Центр». </w:t>
      </w:r>
    </w:p>
    <w:p w:rsidR="003D13DC" w:rsidRDefault="003D13DC">
      <w:pPr>
        <w:pStyle w:val="Default"/>
        <w:jc w:val="both"/>
        <w:rPr>
          <w:sz w:val="28"/>
          <w:szCs w:val="28"/>
        </w:rPr>
      </w:pPr>
    </w:p>
    <w:p w:rsidR="003D13DC" w:rsidRDefault="003D13DC">
      <w:pPr>
        <w:pStyle w:val="Default"/>
        <w:ind w:firstLine="709"/>
        <w:jc w:val="both"/>
        <w:rPr>
          <w:sz w:val="28"/>
          <w:szCs w:val="28"/>
        </w:rPr>
      </w:pPr>
    </w:p>
    <w:p w:rsidR="003D13DC" w:rsidRDefault="003A28A9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3.11.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 </w:t>
      </w:r>
      <w:r>
        <w:rPr>
          <w:bCs/>
          <w:sz w:val="28"/>
          <w:szCs w:val="28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школы) стало известно. </w:t>
      </w:r>
    </w:p>
    <w:p w:rsidR="003D13DC" w:rsidRDefault="003D13DC">
      <w:pPr>
        <w:pStyle w:val="Default"/>
        <w:ind w:firstLine="709"/>
        <w:jc w:val="both"/>
        <w:rPr>
          <w:sz w:val="28"/>
          <w:szCs w:val="28"/>
        </w:rPr>
      </w:pPr>
    </w:p>
    <w:p w:rsidR="003D13DC" w:rsidRDefault="003A28A9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ЗАКЛЮЧИТЕЛЬНЫЕ ПОЛОЖЕНИЯ </w:t>
      </w:r>
    </w:p>
    <w:p w:rsidR="003D13DC" w:rsidRDefault="003D13DC">
      <w:pPr>
        <w:pStyle w:val="Default"/>
        <w:ind w:firstLine="709"/>
        <w:jc w:val="both"/>
        <w:rPr>
          <w:sz w:val="28"/>
          <w:szCs w:val="28"/>
        </w:rPr>
      </w:pP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Настоящий Порядок мо</w:t>
      </w:r>
      <w:r>
        <w:rPr>
          <w:sz w:val="28"/>
          <w:szCs w:val="28"/>
        </w:rPr>
        <w:t>жет быть пересмотрен как по инициативе работников, так и по инициативе руководства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МГО</w:t>
      </w:r>
      <w:r>
        <w:rPr>
          <w:sz w:val="28"/>
          <w:szCs w:val="28"/>
        </w:rPr>
        <w:t xml:space="preserve"> «МСОК «Центр»</w:t>
      </w:r>
      <w:bookmarkStart w:id="0" w:name="_GoBack"/>
      <w:bookmarkEnd w:id="0"/>
      <w:r>
        <w:rPr>
          <w:sz w:val="28"/>
          <w:szCs w:val="28"/>
        </w:rPr>
        <w:t>.</w:t>
      </w:r>
    </w:p>
    <w:p w:rsidR="003D13DC" w:rsidRDefault="003A2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настоящий Порядок могут быть внесены изменения и дополнения, в соответствии с соблюдением процедуры принятия локальных актов, с учетом мнения п</w:t>
      </w:r>
      <w:r>
        <w:rPr>
          <w:sz w:val="28"/>
          <w:szCs w:val="28"/>
        </w:rPr>
        <w:t xml:space="preserve">ервичной профсоюзной организации. </w:t>
      </w:r>
    </w:p>
    <w:p w:rsidR="003D13DC" w:rsidRDefault="003D1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pStyle w:val="a5"/>
        <w:rPr>
          <w:sz w:val="28"/>
          <w:szCs w:val="28"/>
        </w:rPr>
      </w:pPr>
    </w:p>
    <w:p w:rsidR="003D13DC" w:rsidRDefault="003A28A9">
      <w:pPr>
        <w:pStyle w:val="a5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>Приложение  1</w:t>
      </w:r>
      <w:r>
        <w:rPr>
          <w:sz w:val="28"/>
          <w:szCs w:val="28"/>
        </w:rPr>
        <w:br/>
        <w:t>к Порядку уведомления представителя нанимателя</w:t>
      </w:r>
      <w:r>
        <w:rPr>
          <w:sz w:val="28"/>
          <w:szCs w:val="28"/>
        </w:rPr>
        <w:br/>
        <w:t>(работодателя) о фактах обращения в целях склонения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br/>
        <w:t>___________________________________________</w:t>
      </w:r>
      <w:r>
        <w:rPr>
          <w:sz w:val="28"/>
          <w:szCs w:val="28"/>
        </w:rPr>
        <w:br/>
      </w:r>
      <w:r>
        <w:rPr>
          <w:sz w:val="22"/>
          <w:szCs w:val="22"/>
        </w:rPr>
        <w:t>(ф.и.о. уведомителя, должность, наименование  подразделения)</w:t>
      </w:r>
    </w:p>
    <w:p w:rsidR="003D13DC" w:rsidRDefault="003A28A9">
      <w:pPr>
        <w:pStyle w:val="a5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     </w:t>
      </w:r>
    </w:p>
    <w:p w:rsidR="003D13DC" w:rsidRDefault="003A28A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3D13DC" w:rsidRDefault="003A28A9">
      <w:pPr>
        <w:pStyle w:val="a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D13DC" w:rsidRDefault="003A28A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 В соответствии со статьей 9 Федерального закона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25.12.2008 N 273-ФЗ "О противодействии коррупции" (далее - Закона) я, __________________________________________________________________,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(фамилия, имя, отчество)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настоящим уведомляю об обращении ко мне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 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(дата, время и место)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гр. 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(фамилия, и</w:t>
      </w:r>
      <w:r>
        <w:rPr>
          <w:rFonts w:ascii="Times New Roman" w:hAnsi="Times New Roman" w:cs="Times New Roman"/>
          <w:color w:val="000000"/>
          <w:sz w:val="28"/>
          <w:szCs w:val="28"/>
        </w:rPr>
        <w:t>мя, отчество)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целях склонения меня к совершению коррупционных действий, а именно: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(в произвольной форме изложить информацию об обстоятельствах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обращения в целях склонения к совершению коррупционных действий)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«____»_______________20___г.                                ______________________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                                                                                         (подпись)</w:t>
      </w:r>
    </w:p>
    <w:p w:rsidR="003D13DC" w:rsidRDefault="003A28A9">
      <w:pPr>
        <w:pStyle w:val="a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D13DC" w:rsidRDefault="003A28A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зарегистрировано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Журнале 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«____»_____________ 20___ г.    N 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(ф.и.о., должность ответственного лица)</w:t>
      </w:r>
    </w:p>
    <w:p w:rsidR="003D13DC" w:rsidRDefault="003A28A9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3D13DC" w:rsidRDefault="003A28A9">
      <w:pPr>
        <w:pStyle w:val="a5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 2</w:t>
      </w:r>
      <w:r>
        <w:rPr>
          <w:color w:val="000000"/>
          <w:sz w:val="28"/>
          <w:szCs w:val="28"/>
        </w:rPr>
        <w:br/>
        <w:t>к Порядку уведомления представителя нанимателя</w:t>
      </w:r>
      <w:r>
        <w:rPr>
          <w:color w:val="000000"/>
          <w:sz w:val="28"/>
          <w:szCs w:val="28"/>
        </w:rPr>
        <w:br/>
        <w:t>(работодателя) о фактах обращения в целях склонения</w:t>
      </w:r>
      <w:r>
        <w:rPr>
          <w:color w:val="000000"/>
          <w:sz w:val="28"/>
          <w:szCs w:val="28"/>
        </w:rPr>
        <w:br/>
        <w:t xml:space="preserve">государственного  служащего </w:t>
      </w:r>
      <w:r>
        <w:rPr>
          <w:color w:val="000000"/>
          <w:sz w:val="28"/>
          <w:szCs w:val="28"/>
        </w:rPr>
        <w:br/>
      </w:r>
    </w:p>
    <w:p w:rsidR="003D13DC" w:rsidRDefault="003A28A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D13DC" w:rsidRDefault="003A28A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ЖУРНАЛ УЧЕТА УВЕДОМЛЕНИЙ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фактах обращения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целях склонения государственного служащего к совершению коррупционных правонарушений</w:t>
      </w:r>
    </w:p>
    <w:p w:rsidR="003D13DC" w:rsidRDefault="003A28A9">
      <w:pPr>
        <w:pStyle w:val="a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D13DC" w:rsidRDefault="003A28A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13DC" w:rsidRDefault="003A28A9">
      <w:pPr>
        <w:pStyle w:val="a5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540"/>
        <w:gridCol w:w="1234"/>
        <w:gridCol w:w="3149"/>
        <w:gridCol w:w="2182"/>
        <w:gridCol w:w="1739"/>
      </w:tblGrid>
      <w:tr w:rsidR="003D13DC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должность лица,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подавшего уведомление 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структурного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подразделения 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3D13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DC" w:rsidRDefault="003D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DC" w:rsidRDefault="003D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DC" w:rsidRDefault="003D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DC" w:rsidRDefault="003D1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3DC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D13DC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DC" w:rsidRDefault="003A28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13DC" w:rsidRDefault="003D13D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D13DC" w:rsidRDefault="003D13DC">
      <w:pPr>
        <w:rPr>
          <w:sz w:val="28"/>
          <w:szCs w:val="28"/>
        </w:rPr>
      </w:pPr>
    </w:p>
    <w:sectPr w:rsidR="003D13DC" w:rsidSect="003D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A9" w:rsidRDefault="003A28A9">
      <w:pPr>
        <w:spacing w:line="240" w:lineRule="auto"/>
      </w:pPr>
      <w:r>
        <w:separator/>
      </w:r>
    </w:p>
  </w:endnote>
  <w:endnote w:type="continuationSeparator" w:id="1">
    <w:p w:rsidR="003A28A9" w:rsidRDefault="003A2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A9" w:rsidRDefault="003A28A9">
      <w:pPr>
        <w:spacing w:after="0"/>
      </w:pPr>
      <w:r>
        <w:separator/>
      </w:r>
    </w:p>
  </w:footnote>
  <w:footnote w:type="continuationSeparator" w:id="1">
    <w:p w:rsidR="003A28A9" w:rsidRDefault="003A28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3AF"/>
    <w:rsid w:val="000419D0"/>
    <w:rsid w:val="000E13AF"/>
    <w:rsid w:val="00145266"/>
    <w:rsid w:val="001C1D68"/>
    <w:rsid w:val="001F79D5"/>
    <w:rsid w:val="002562A2"/>
    <w:rsid w:val="00320DB1"/>
    <w:rsid w:val="00322379"/>
    <w:rsid w:val="00331C99"/>
    <w:rsid w:val="00343451"/>
    <w:rsid w:val="00352C3D"/>
    <w:rsid w:val="003A28A9"/>
    <w:rsid w:val="003C563A"/>
    <w:rsid w:val="003D13DC"/>
    <w:rsid w:val="0040740E"/>
    <w:rsid w:val="00580A02"/>
    <w:rsid w:val="00872143"/>
    <w:rsid w:val="00874D7C"/>
    <w:rsid w:val="00A83263"/>
    <w:rsid w:val="00A832B3"/>
    <w:rsid w:val="00C25F3D"/>
    <w:rsid w:val="00C54C3C"/>
    <w:rsid w:val="00C64C91"/>
    <w:rsid w:val="00C86455"/>
    <w:rsid w:val="00D00E8F"/>
    <w:rsid w:val="00E214D8"/>
    <w:rsid w:val="00E924B3"/>
    <w:rsid w:val="00FC66BA"/>
    <w:rsid w:val="1C5E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3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3D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1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3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3D13DC"/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3D1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1892</Words>
  <Characters>10786</Characters>
  <Application>Microsoft Office Word</Application>
  <DocSecurity>0</DocSecurity>
  <Lines>89</Lines>
  <Paragraphs>25</Paragraphs>
  <ScaleCrop>false</ScaleCrop>
  <Company/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Мелек</cp:lastModifiedBy>
  <cp:revision>2</cp:revision>
  <cp:lastPrinted>2015-12-08T06:43:00Z</cp:lastPrinted>
  <dcterms:created xsi:type="dcterms:W3CDTF">2024-07-14T09:38:00Z</dcterms:created>
  <dcterms:modified xsi:type="dcterms:W3CDTF">2024-07-14T09:38:00Z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CF947A57EC244A5D8798E4B52190B91E_12</vt:lpwstr>
  </property>
</Properties>
</file>